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A63BBF" w:rsidRDefault="00AA2DAD">
      <w:pPr>
        <w:jc w:val="center"/>
        <w:rPr>
          <w:sz w:val="28"/>
          <w:szCs w:val="29"/>
        </w:rPr>
      </w:pPr>
      <w:r>
        <w:rPr>
          <w:noProof/>
          <w:lang w:val="ru-RU" w:eastAsia="ru-RU"/>
        </w:rPr>
        <w:drawing>
          <wp:inline distT="0" distB="0" distL="0" distR="0">
            <wp:extent cx="457200" cy="64770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96" t="-589" r="-696" b="-5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BBF" w:rsidRDefault="00A63BBF">
      <w:pPr>
        <w:keepNext/>
        <w:spacing w:line="192" w:lineRule="auto"/>
        <w:ind w:left="-142"/>
        <w:jc w:val="center"/>
        <w:rPr>
          <w:sz w:val="28"/>
          <w:szCs w:val="29"/>
        </w:rPr>
      </w:pPr>
    </w:p>
    <w:p w:rsidR="00A63BBF" w:rsidRDefault="00C0095B">
      <w:pPr>
        <w:keepNext/>
        <w:spacing w:line="192" w:lineRule="auto"/>
        <w:jc w:val="center"/>
      </w:pPr>
      <w:r>
        <w:rPr>
          <w:sz w:val="32"/>
          <w:szCs w:val="32"/>
        </w:rPr>
        <w:t>ДНІПРОПЕТРОВСЬКА ОБЛАСНА ДЕРЖАВНА АДМІНІСТРАЦІЯ</w:t>
      </w:r>
    </w:p>
    <w:p w:rsidR="00A63BBF" w:rsidRDefault="00A63BBF">
      <w:pPr>
        <w:keepNext/>
        <w:spacing w:line="192" w:lineRule="auto"/>
        <w:jc w:val="center"/>
        <w:rPr>
          <w:rFonts w:eastAsia="Calibri"/>
          <w:b/>
          <w:sz w:val="28"/>
          <w:szCs w:val="28"/>
        </w:rPr>
      </w:pPr>
    </w:p>
    <w:p w:rsidR="00A63BBF" w:rsidRDefault="00C0095B">
      <w:pPr>
        <w:keepNext/>
        <w:spacing w:line="192" w:lineRule="auto"/>
        <w:jc w:val="center"/>
      </w:pPr>
      <w:r>
        <w:rPr>
          <w:rFonts w:eastAsia="Calibri"/>
          <w:sz w:val="32"/>
          <w:szCs w:val="32"/>
        </w:rPr>
        <w:t>ДЕПАРТАМЕНТ ОХОРОНИ ЗДОРОВ’Я</w:t>
      </w:r>
    </w:p>
    <w:p w:rsidR="00A63BBF" w:rsidRDefault="00A63BBF">
      <w:pPr>
        <w:keepNext/>
        <w:spacing w:line="192" w:lineRule="auto"/>
        <w:jc w:val="center"/>
        <w:rPr>
          <w:rFonts w:eastAsia="Calibri"/>
          <w:b/>
          <w:sz w:val="50"/>
          <w:szCs w:val="50"/>
          <w:lang w:eastAsia="en-US"/>
        </w:rPr>
      </w:pPr>
    </w:p>
    <w:p w:rsidR="00A63BBF" w:rsidRDefault="00C0095B">
      <w:pPr>
        <w:keepNext/>
        <w:jc w:val="center"/>
      </w:pPr>
      <w:r>
        <w:rPr>
          <w:b/>
          <w:spacing w:val="120"/>
          <w:sz w:val="40"/>
          <w:szCs w:val="40"/>
        </w:rPr>
        <w:t>НАКАЗ</w:t>
      </w:r>
    </w:p>
    <w:p w:rsidR="00A63BBF" w:rsidRDefault="00A63BBF">
      <w:pPr>
        <w:rPr>
          <w:b/>
          <w:spacing w:val="120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259"/>
        <w:gridCol w:w="3335"/>
        <w:gridCol w:w="3260"/>
      </w:tblGrid>
      <w:tr w:rsidR="00A63BBF" w:rsidRPr="00C0095B">
        <w:trPr>
          <w:trHeight w:val="576"/>
        </w:trPr>
        <w:tc>
          <w:tcPr>
            <w:tcW w:w="3259" w:type="dxa"/>
            <w:shd w:val="clear" w:color="auto" w:fill="auto"/>
          </w:tcPr>
          <w:p w:rsidR="00A63BBF" w:rsidRDefault="00C0095B" w:rsidP="00C0095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0095B">
              <w:rPr>
                <w:szCs w:val="24"/>
              </w:rPr>
              <w:t>16.04.2018</w:t>
            </w:r>
          </w:p>
        </w:tc>
        <w:tc>
          <w:tcPr>
            <w:tcW w:w="3335" w:type="dxa"/>
            <w:shd w:val="clear" w:color="auto" w:fill="auto"/>
          </w:tcPr>
          <w:p w:rsidR="00A63BBF" w:rsidRDefault="00C0095B">
            <w:pPr>
              <w:jc w:val="center"/>
            </w:pPr>
            <w:r>
              <w:rPr>
                <w:szCs w:val="24"/>
              </w:rPr>
              <w:t>м. Дніпро</w:t>
            </w:r>
          </w:p>
        </w:tc>
        <w:tc>
          <w:tcPr>
            <w:tcW w:w="3260" w:type="dxa"/>
            <w:shd w:val="clear" w:color="auto" w:fill="auto"/>
          </w:tcPr>
          <w:p w:rsidR="00A63BBF" w:rsidRPr="00C0095B" w:rsidRDefault="00C0095B" w:rsidP="00C0095B">
            <w:pPr>
              <w:jc w:val="center"/>
              <w:rPr>
                <w:szCs w:val="24"/>
              </w:rPr>
            </w:pPr>
            <w:r w:rsidRPr="00C0095B">
              <w:rPr>
                <w:szCs w:val="24"/>
              </w:rPr>
              <w:t>№ 694/0/197-18</w:t>
            </w:r>
          </w:p>
        </w:tc>
      </w:tr>
    </w:tbl>
    <w:p w:rsidR="00A63BBF" w:rsidRDefault="00A63BBF">
      <w:pPr>
        <w:jc w:val="both"/>
        <w:rPr>
          <w:sz w:val="28"/>
          <w:szCs w:val="28"/>
        </w:rPr>
      </w:pPr>
    </w:p>
    <w:p w:rsidR="00A63BBF" w:rsidRDefault="00C0095B">
      <w:pPr>
        <w:jc w:val="both"/>
      </w:pPr>
      <w:r>
        <w:rPr>
          <w:sz w:val="28"/>
          <w:szCs w:val="28"/>
        </w:rPr>
        <w:t xml:space="preserve">Про проведення </w:t>
      </w:r>
      <w:proofErr w:type="spellStart"/>
      <w:r>
        <w:rPr>
          <w:sz w:val="28"/>
          <w:szCs w:val="28"/>
        </w:rPr>
        <w:t>медичн</w:t>
      </w:r>
      <w:proofErr w:type="spellEnd"/>
      <w:r>
        <w:rPr>
          <w:sz w:val="28"/>
          <w:szCs w:val="28"/>
          <w:lang w:val="ru-RU"/>
        </w:rPr>
        <w:t>их</w:t>
      </w:r>
    </w:p>
    <w:p w:rsidR="00A63BBF" w:rsidRDefault="00C0095B">
      <w:pPr>
        <w:jc w:val="both"/>
      </w:pPr>
      <w:r>
        <w:rPr>
          <w:sz w:val="28"/>
          <w:szCs w:val="28"/>
        </w:rPr>
        <w:t xml:space="preserve">оглядів членів </w:t>
      </w:r>
      <w:r>
        <w:rPr>
          <w:color w:val="000000"/>
          <w:sz w:val="28"/>
          <w:szCs w:val="28"/>
        </w:rPr>
        <w:t>сімей учасників</w:t>
      </w:r>
    </w:p>
    <w:p w:rsidR="00A63BBF" w:rsidRDefault="00C0095B">
      <w:pPr>
        <w:jc w:val="both"/>
      </w:pPr>
      <w:r>
        <w:rPr>
          <w:color w:val="000000"/>
          <w:sz w:val="28"/>
          <w:szCs w:val="28"/>
        </w:rPr>
        <w:t>антитерористичної операції</w:t>
      </w:r>
      <w:bookmarkStart w:id="0" w:name="firstHeading"/>
      <w:bookmarkEnd w:id="0"/>
      <w:r>
        <w:rPr>
          <w:color w:val="000000"/>
          <w:sz w:val="28"/>
          <w:szCs w:val="28"/>
        </w:rPr>
        <w:t>,</w:t>
      </w:r>
    </w:p>
    <w:p w:rsidR="00A63BBF" w:rsidRDefault="00C0095B">
      <w:pPr>
        <w:jc w:val="both"/>
      </w:pPr>
      <w:r>
        <w:rPr>
          <w:color w:val="000000"/>
          <w:sz w:val="28"/>
          <w:szCs w:val="28"/>
        </w:rPr>
        <w:t>які зникли безвісти</w:t>
      </w:r>
    </w:p>
    <w:p w:rsidR="00A63BBF" w:rsidRDefault="00A63BBF">
      <w:pPr>
        <w:jc w:val="both"/>
        <w:rPr>
          <w:color w:val="000000"/>
          <w:sz w:val="28"/>
          <w:szCs w:val="28"/>
        </w:rPr>
      </w:pPr>
    </w:p>
    <w:p w:rsidR="00A63BBF" w:rsidRDefault="00A63BBF">
      <w:pPr>
        <w:jc w:val="both"/>
        <w:rPr>
          <w:color w:val="000000"/>
          <w:sz w:val="28"/>
          <w:szCs w:val="28"/>
        </w:rPr>
      </w:pPr>
    </w:p>
    <w:p w:rsidR="00A63BBF" w:rsidRDefault="00C0095B">
      <w:pPr>
        <w:ind w:firstLine="709"/>
        <w:jc w:val="both"/>
      </w:pPr>
      <w:r>
        <w:rPr>
          <w:sz w:val="28"/>
          <w:szCs w:val="28"/>
        </w:rPr>
        <w:t xml:space="preserve">З метою своєчасного виявлення і запобігання ускладнень серцево-судинних захворювань, забезпечення необхідною медичною допомогою та лікуванням членів сімей учасників антитерористичної операції, </w:t>
      </w:r>
      <w:r>
        <w:rPr>
          <w:color w:val="000000"/>
          <w:sz w:val="28"/>
          <w:szCs w:val="28"/>
        </w:rPr>
        <w:t>які зникли безвісти</w:t>
      </w:r>
    </w:p>
    <w:p w:rsidR="00A63BBF" w:rsidRDefault="00A63BBF">
      <w:pPr>
        <w:jc w:val="both"/>
        <w:rPr>
          <w:sz w:val="28"/>
          <w:szCs w:val="28"/>
        </w:rPr>
      </w:pPr>
    </w:p>
    <w:p w:rsidR="00A63BBF" w:rsidRDefault="00C0095B">
      <w:pPr>
        <w:jc w:val="both"/>
      </w:pPr>
      <w:r>
        <w:rPr>
          <w:sz w:val="28"/>
          <w:szCs w:val="28"/>
        </w:rPr>
        <w:t>НАКАЗУЮ:</w:t>
      </w:r>
    </w:p>
    <w:p w:rsidR="00A63BBF" w:rsidRDefault="00A63BBF">
      <w:pPr>
        <w:jc w:val="both"/>
        <w:rPr>
          <w:sz w:val="28"/>
          <w:szCs w:val="28"/>
        </w:rPr>
      </w:pPr>
    </w:p>
    <w:p w:rsidR="00A63BBF" w:rsidRDefault="00C0095B">
      <w:pPr>
        <w:tabs>
          <w:tab w:val="left" w:pos="567"/>
        </w:tabs>
        <w:ind w:firstLine="709"/>
        <w:jc w:val="both"/>
      </w:pPr>
      <w:r>
        <w:rPr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. Директорові КЗ </w:t>
      </w:r>
      <w:r>
        <w:rPr>
          <w:sz w:val="28"/>
          <w:szCs w:val="28"/>
        </w:rPr>
        <w:t>“</w:t>
      </w:r>
      <w:r>
        <w:rPr>
          <w:color w:val="000000"/>
          <w:sz w:val="28"/>
          <w:szCs w:val="28"/>
        </w:rPr>
        <w:t>Дніпропетровський обласний клінічний центр кардіології та кардіохірургії</w:t>
      </w:r>
      <w:r>
        <w:rPr>
          <w:sz w:val="28"/>
          <w:szCs w:val="28"/>
        </w:rPr>
        <w:t>”</w:t>
      </w:r>
      <w:r>
        <w:rPr>
          <w:color w:val="000000"/>
          <w:sz w:val="28"/>
          <w:szCs w:val="28"/>
        </w:rPr>
        <w:t xml:space="preserve"> ДОР</w:t>
      </w:r>
      <w:r>
        <w:rPr>
          <w:sz w:val="28"/>
          <w:szCs w:val="28"/>
        </w:rPr>
        <w:t>”</w:t>
      </w:r>
      <w:r>
        <w:rPr>
          <w:color w:val="000000"/>
          <w:sz w:val="28"/>
          <w:szCs w:val="28"/>
        </w:rPr>
        <w:t xml:space="preserve"> (Лугова О.В.):</w:t>
      </w:r>
    </w:p>
    <w:p w:rsidR="00A63BBF" w:rsidRDefault="00C0095B">
      <w:pPr>
        <w:tabs>
          <w:tab w:val="left" w:pos="567"/>
        </w:tabs>
        <w:ind w:firstLine="709"/>
        <w:jc w:val="both"/>
      </w:pPr>
      <w:r>
        <w:rPr>
          <w:color w:val="000000"/>
          <w:sz w:val="28"/>
          <w:szCs w:val="28"/>
        </w:rPr>
        <w:t xml:space="preserve">1.1 провести медичні огляди </w:t>
      </w:r>
      <w:r>
        <w:rPr>
          <w:sz w:val="28"/>
          <w:szCs w:val="28"/>
        </w:rPr>
        <w:t xml:space="preserve">членів </w:t>
      </w:r>
      <w:r>
        <w:rPr>
          <w:color w:val="000000"/>
          <w:sz w:val="28"/>
          <w:szCs w:val="28"/>
        </w:rPr>
        <w:t>сімей учасників антитерористичної операції, які зникли безвісти;</w:t>
      </w:r>
    </w:p>
    <w:p w:rsidR="00A63BBF" w:rsidRDefault="00C0095B">
      <w:pPr>
        <w:ind w:firstLine="709"/>
        <w:jc w:val="both"/>
      </w:pPr>
      <w:r>
        <w:rPr>
          <w:sz w:val="28"/>
          <w:szCs w:val="28"/>
        </w:rPr>
        <w:t>1.2</w:t>
      </w:r>
      <w:r>
        <w:rPr>
          <w:color w:val="000000"/>
          <w:sz w:val="28"/>
          <w:szCs w:val="28"/>
        </w:rPr>
        <w:t xml:space="preserve"> забезпечити, під час проведення заходу, лабораторними та інструментальними дослідженнями, консультацію лікарів-спеціалістів;</w:t>
      </w:r>
      <w:r>
        <w:t xml:space="preserve"> </w:t>
      </w:r>
    </w:p>
    <w:p w:rsidR="00A63BBF" w:rsidRDefault="00C0095B">
      <w:pPr>
        <w:ind w:firstLine="709"/>
        <w:jc w:val="both"/>
      </w:pPr>
      <w:r>
        <w:rPr>
          <w:color w:val="000000"/>
          <w:sz w:val="28"/>
          <w:szCs w:val="28"/>
        </w:rPr>
        <w:t>1.3 забезпечити оформлення консультативних висновків фахівців з рекомендаціями для подальшого нагляду лікарями первинного рівня надання медичної допомоги.</w:t>
      </w:r>
    </w:p>
    <w:p w:rsidR="00A63BBF" w:rsidRDefault="00C0095B">
      <w:pPr>
        <w:tabs>
          <w:tab w:val="left" w:pos="567"/>
        </w:tabs>
        <w:ind w:left="4819"/>
        <w:jc w:val="both"/>
      </w:pPr>
      <w:r>
        <w:rPr>
          <w:color w:val="000000"/>
          <w:sz w:val="28"/>
          <w:szCs w:val="28"/>
        </w:rPr>
        <w:t xml:space="preserve">Термін – з 19 по 30 </w:t>
      </w:r>
      <w:r w:rsidRPr="00AA2DAD">
        <w:rPr>
          <w:color w:val="000000"/>
          <w:sz w:val="28"/>
          <w:szCs w:val="28"/>
        </w:rPr>
        <w:t>квітня</w:t>
      </w:r>
      <w:r>
        <w:rPr>
          <w:color w:val="000000"/>
          <w:sz w:val="28"/>
          <w:szCs w:val="28"/>
        </w:rPr>
        <w:t xml:space="preserve"> 2018 року</w:t>
      </w:r>
    </w:p>
    <w:p w:rsidR="00A63BBF" w:rsidRDefault="00A63BBF">
      <w:pPr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</w:p>
    <w:p w:rsidR="00A63BBF" w:rsidRDefault="00C0095B">
      <w:pPr>
        <w:ind w:firstLine="709"/>
        <w:jc w:val="both"/>
      </w:pPr>
      <w:r>
        <w:rPr>
          <w:sz w:val="28"/>
          <w:szCs w:val="28"/>
        </w:rPr>
        <w:t>2. Заступникові міського голови, директорові департаменту охорони здоров’я населення Дніпровської міської ради (Бабському А.А.), начальникові управління охорони здоров’я виконкому Криворізької міської ради</w:t>
      </w:r>
      <w:r>
        <w:rPr>
          <w:sz w:val="28"/>
          <w:szCs w:val="28"/>
        </w:rPr>
        <w:br/>
        <w:t>(Мурашку К.В.), начальникові відділу охорони здоров’я Павлоградської міської ради (Герасименко О.О.), головним лікарям центрів первинної медико-</w:t>
      </w:r>
      <w:r>
        <w:rPr>
          <w:sz w:val="28"/>
          <w:szCs w:val="28"/>
        </w:rPr>
        <w:lastRenderedPageBreak/>
        <w:t>санітарної допомоги, які розташовані на території міст: Дніпро, Кривий Ріг, Павлоград; Дніпровського, Криворізького та Новомосковського районів</w:t>
      </w:r>
      <w:r>
        <w:rPr>
          <w:sz w:val="28"/>
          <w:szCs w:val="28"/>
        </w:rPr>
        <w:br/>
        <w:t xml:space="preserve">(за згодою) забезпечити: </w:t>
      </w:r>
    </w:p>
    <w:p w:rsidR="00A63BBF" w:rsidRDefault="00C0095B">
      <w:pPr>
        <w:ind w:firstLine="709"/>
        <w:jc w:val="both"/>
      </w:pPr>
      <w:r>
        <w:rPr>
          <w:color w:val="000000"/>
          <w:sz w:val="28"/>
          <w:szCs w:val="28"/>
        </w:rPr>
        <w:t xml:space="preserve">2.1 організацію направлення </w:t>
      </w:r>
      <w:r>
        <w:rPr>
          <w:sz w:val="28"/>
          <w:szCs w:val="28"/>
        </w:rPr>
        <w:t xml:space="preserve">членів </w:t>
      </w:r>
      <w:r>
        <w:rPr>
          <w:color w:val="000000"/>
          <w:sz w:val="28"/>
          <w:szCs w:val="28"/>
        </w:rPr>
        <w:t xml:space="preserve">сімей учасників антитерористичної операції, які зникли безвісти, до КЗ </w:t>
      </w:r>
      <w:r>
        <w:rPr>
          <w:sz w:val="28"/>
          <w:szCs w:val="28"/>
        </w:rPr>
        <w:t>“</w:t>
      </w:r>
      <w:r>
        <w:rPr>
          <w:color w:val="000000"/>
          <w:sz w:val="28"/>
          <w:szCs w:val="28"/>
        </w:rPr>
        <w:t>Дніпропетровський обласний клінічний центр кардіології та кардіохірургії</w:t>
      </w:r>
      <w:r>
        <w:rPr>
          <w:sz w:val="28"/>
          <w:szCs w:val="28"/>
        </w:rPr>
        <w:t>”</w:t>
      </w:r>
      <w:r>
        <w:rPr>
          <w:color w:val="000000"/>
          <w:sz w:val="28"/>
          <w:szCs w:val="28"/>
        </w:rPr>
        <w:t xml:space="preserve"> ДОР</w:t>
      </w:r>
      <w:r>
        <w:rPr>
          <w:sz w:val="28"/>
          <w:szCs w:val="28"/>
        </w:rPr>
        <w:t>” для проведення медичних оглядів;</w:t>
      </w:r>
      <w:r>
        <w:rPr>
          <w:color w:val="000000"/>
          <w:sz w:val="28"/>
          <w:szCs w:val="28"/>
        </w:rPr>
        <w:tab/>
      </w:r>
    </w:p>
    <w:p w:rsidR="00A63BBF" w:rsidRDefault="00C0095B">
      <w:pPr>
        <w:shd w:val="clear" w:color="auto" w:fill="FFFFFF"/>
        <w:autoSpaceDE w:val="0"/>
        <w:ind w:firstLine="709"/>
        <w:jc w:val="both"/>
      </w:pPr>
      <w:r>
        <w:rPr>
          <w:color w:val="000000"/>
          <w:sz w:val="28"/>
          <w:szCs w:val="28"/>
        </w:rPr>
        <w:t xml:space="preserve">2.2 інформування </w:t>
      </w:r>
      <w:r>
        <w:rPr>
          <w:sz w:val="28"/>
          <w:szCs w:val="28"/>
        </w:rPr>
        <w:t xml:space="preserve">членів </w:t>
      </w:r>
      <w:r>
        <w:rPr>
          <w:color w:val="000000"/>
          <w:sz w:val="28"/>
          <w:szCs w:val="28"/>
        </w:rPr>
        <w:t>сімей загиблих учасників антитерористичної операції через регіональні засоби масової інформації про проведення   медичних оглядів</w:t>
      </w:r>
      <w:r>
        <w:rPr>
          <w:sz w:val="28"/>
          <w:szCs w:val="28"/>
        </w:rPr>
        <w:t>;</w:t>
      </w:r>
    </w:p>
    <w:p w:rsidR="00A63BBF" w:rsidRDefault="00C0095B">
      <w:pPr>
        <w:shd w:val="clear" w:color="auto" w:fill="FFFFFF"/>
        <w:autoSpaceDE w:val="0"/>
        <w:ind w:firstLine="709"/>
        <w:jc w:val="both"/>
      </w:pPr>
      <w:r>
        <w:rPr>
          <w:color w:val="000000"/>
          <w:sz w:val="28"/>
          <w:szCs w:val="28"/>
        </w:rPr>
        <w:t xml:space="preserve">2.3 організацію </w:t>
      </w:r>
      <w:proofErr w:type="spellStart"/>
      <w:r>
        <w:rPr>
          <w:color w:val="000000"/>
          <w:sz w:val="28"/>
          <w:szCs w:val="28"/>
        </w:rPr>
        <w:t>доїзду</w:t>
      </w:r>
      <w:proofErr w:type="spellEnd"/>
      <w:r>
        <w:rPr>
          <w:color w:val="000000"/>
          <w:sz w:val="28"/>
          <w:szCs w:val="28"/>
        </w:rPr>
        <w:t xml:space="preserve"> пацієнтів з віддалених міст мешкання та для пацієнтів, які самостійно не можуть дістатися до зазначеного лікувально-профілактичного закладу;</w:t>
      </w:r>
    </w:p>
    <w:p w:rsidR="00A63BBF" w:rsidRDefault="00C0095B">
      <w:pPr>
        <w:tabs>
          <w:tab w:val="left" w:pos="567"/>
        </w:tabs>
        <w:ind w:left="4819"/>
        <w:jc w:val="both"/>
      </w:pPr>
      <w:r>
        <w:rPr>
          <w:color w:val="000000"/>
          <w:sz w:val="28"/>
          <w:szCs w:val="28"/>
        </w:rPr>
        <w:t xml:space="preserve">Термін – з 19 по 30 </w:t>
      </w:r>
      <w:r w:rsidRPr="00AA2DAD">
        <w:rPr>
          <w:color w:val="000000"/>
          <w:sz w:val="28"/>
          <w:szCs w:val="28"/>
        </w:rPr>
        <w:t>квітня</w:t>
      </w:r>
      <w:r>
        <w:rPr>
          <w:color w:val="000000"/>
          <w:sz w:val="28"/>
          <w:szCs w:val="28"/>
        </w:rPr>
        <w:t xml:space="preserve"> 2018 року</w:t>
      </w:r>
    </w:p>
    <w:p w:rsidR="00A63BBF" w:rsidRDefault="00A63BBF">
      <w:pPr>
        <w:shd w:val="clear" w:color="auto" w:fill="FFFFFF"/>
        <w:tabs>
          <w:tab w:val="left" w:pos="567"/>
        </w:tabs>
        <w:autoSpaceDE w:val="0"/>
        <w:ind w:firstLine="709"/>
        <w:jc w:val="both"/>
      </w:pPr>
    </w:p>
    <w:p w:rsidR="00A63BBF" w:rsidRDefault="00C0095B">
      <w:pPr>
        <w:shd w:val="clear" w:color="auto" w:fill="FFFFFF"/>
        <w:autoSpaceDE w:val="0"/>
        <w:ind w:firstLine="709"/>
        <w:jc w:val="both"/>
      </w:pPr>
      <w:r>
        <w:rPr>
          <w:color w:val="000000"/>
          <w:sz w:val="28"/>
          <w:szCs w:val="28"/>
        </w:rPr>
        <w:t xml:space="preserve">2.4 використання в роботі з членами сімей учасників антитерористичної операції, які зникли безвісти, рекомендацій фахівців КЗ </w:t>
      </w:r>
      <w:r>
        <w:rPr>
          <w:sz w:val="28"/>
          <w:szCs w:val="28"/>
        </w:rPr>
        <w:t>“</w:t>
      </w:r>
      <w:r>
        <w:rPr>
          <w:color w:val="000000"/>
          <w:sz w:val="28"/>
          <w:szCs w:val="28"/>
        </w:rPr>
        <w:t>Дніпропетровський обласний клінічний центр кардіології та кардіохірургії</w:t>
      </w:r>
      <w:r>
        <w:rPr>
          <w:sz w:val="28"/>
          <w:szCs w:val="28"/>
        </w:rPr>
        <w:t>”</w:t>
      </w:r>
      <w:r>
        <w:rPr>
          <w:color w:val="000000"/>
          <w:sz w:val="28"/>
          <w:szCs w:val="28"/>
        </w:rPr>
        <w:t xml:space="preserve"> ДОР</w:t>
      </w:r>
      <w:r>
        <w:rPr>
          <w:sz w:val="28"/>
          <w:szCs w:val="28"/>
        </w:rPr>
        <w:t>”</w:t>
      </w:r>
      <w:r>
        <w:rPr>
          <w:color w:val="000000"/>
          <w:sz w:val="28"/>
          <w:szCs w:val="28"/>
        </w:rPr>
        <w:t xml:space="preserve"> для подальшого нагляду лікарями первинного рівня надання медичної допомоги.</w:t>
      </w:r>
    </w:p>
    <w:p w:rsidR="00A63BBF" w:rsidRDefault="00A63BBF">
      <w:pPr>
        <w:shd w:val="clear" w:color="auto" w:fill="FFFFFF"/>
        <w:autoSpaceDE w:val="0"/>
        <w:ind w:firstLine="709"/>
        <w:jc w:val="both"/>
      </w:pPr>
    </w:p>
    <w:p w:rsidR="00A63BBF" w:rsidRDefault="00C0095B">
      <w:pPr>
        <w:shd w:val="clear" w:color="auto" w:fill="FFFFFF"/>
        <w:autoSpaceDE w:val="0"/>
        <w:ind w:left="4819"/>
        <w:jc w:val="both"/>
      </w:pPr>
      <w:r>
        <w:rPr>
          <w:color w:val="000000"/>
          <w:sz w:val="28"/>
          <w:szCs w:val="28"/>
        </w:rPr>
        <w:t xml:space="preserve">Термін – постійно </w:t>
      </w:r>
    </w:p>
    <w:p w:rsidR="00A63BBF" w:rsidRDefault="00A63BBF">
      <w:pPr>
        <w:shd w:val="clear" w:color="auto" w:fill="FFFFFF"/>
        <w:autoSpaceDE w:val="0"/>
        <w:ind w:firstLine="709"/>
        <w:jc w:val="both"/>
        <w:rPr>
          <w:color w:val="000000"/>
          <w:sz w:val="28"/>
          <w:szCs w:val="28"/>
        </w:rPr>
      </w:pPr>
    </w:p>
    <w:p w:rsidR="00A63BBF" w:rsidRDefault="00C0095B">
      <w:pPr>
        <w:numPr>
          <w:ilvl w:val="0"/>
          <w:numId w:val="2"/>
        </w:numPr>
        <w:ind w:left="0" w:firstLine="709"/>
        <w:jc w:val="both"/>
      </w:pPr>
      <w:r>
        <w:rPr>
          <w:color w:val="000000"/>
          <w:sz w:val="28"/>
          <w:szCs w:val="28"/>
        </w:rPr>
        <w:t xml:space="preserve"> Виконуючій обов’язки головного лікаря КЗ </w:t>
      </w:r>
      <w:r>
        <w:rPr>
          <w:sz w:val="28"/>
          <w:szCs w:val="28"/>
        </w:rPr>
        <w:t>“</w:t>
      </w:r>
      <w:r>
        <w:rPr>
          <w:color w:val="000000"/>
          <w:sz w:val="28"/>
          <w:szCs w:val="28"/>
        </w:rPr>
        <w:t>Обласний центр здоров’я</w:t>
      </w:r>
      <w:r>
        <w:rPr>
          <w:sz w:val="28"/>
          <w:szCs w:val="28"/>
        </w:rPr>
        <w:t>”</w:t>
      </w:r>
      <w:r>
        <w:rPr>
          <w:color w:val="000000"/>
          <w:sz w:val="28"/>
          <w:szCs w:val="28"/>
        </w:rPr>
        <w:t xml:space="preserve"> (</w:t>
      </w:r>
      <w:proofErr w:type="spellStart"/>
      <w:r>
        <w:rPr>
          <w:color w:val="000000"/>
          <w:sz w:val="28"/>
          <w:szCs w:val="28"/>
        </w:rPr>
        <w:t>Толчинська</w:t>
      </w:r>
      <w:proofErr w:type="spellEnd"/>
      <w:r>
        <w:rPr>
          <w:color w:val="000000"/>
          <w:sz w:val="28"/>
          <w:szCs w:val="28"/>
        </w:rPr>
        <w:t xml:space="preserve"> А.В.): </w:t>
      </w:r>
    </w:p>
    <w:p w:rsidR="00A63BBF" w:rsidRDefault="00C0095B">
      <w:pPr>
        <w:shd w:val="clear" w:color="auto" w:fill="FFFFFF"/>
        <w:tabs>
          <w:tab w:val="left" w:pos="540"/>
        </w:tabs>
        <w:autoSpaceDE w:val="0"/>
        <w:ind w:firstLine="709"/>
        <w:jc w:val="both"/>
      </w:pPr>
      <w:r>
        <w:rPr>
          <w:color w:val="000000"/>
          <w:sz w:val="28"/>
          <w:szCs w:val="28"/>
        </w:rPr>
        <w:t xml:space="preserve">3.1 організувати інформаційний супровід проведення медичних оглядів членів сімей учасників антитерористичної операції, які зникли безвісти, в умовах КЗ </w:t>
      </w:r>
      <w:r>
        <w:rPr>
          <w:sz w:val="28"/>
          <w:szCs w:val="28"/>
        </w:rPr>
        <w:t>“</w:t>
      </w:r>
      <w:r>
        <w:rPr>
          <w:color w:val="000000"/>
          <w:sz w:val="28"/>
          <w:szCs w:val="28"/>
        </w:rPr>
        <w:t>Дніпропетровський обласний клінічний центр кардіології та кардіохірургії</w:t>
      </w:r>
      <w:r>
        <w:rPr>
          <w:sz w:val="28"/>
          <w:szCs w:val="28"/>
        </w:rPr>
        <w:t>”</w:t>
      </w:r>
      <w:r>
        <w:rPr>
          <w:color w:val="000000"/>
          <w:sz w:val="28"/>
          <w:szCs w:val="28"/>
        </w:rPr>
        <w:t xml:space="preserve"> ДОР</w:t>
      </w:r>
      <w:r>
        <w:rPr>
          <w:sz w:val="28"/>
          <w:szCs w:val="28"/>
        </w:rPr>
        <w:t>”</w:t>
      </w:r>
      <w:r>
        <w:rPr>
          <w:color w:val="000000"/>
          <w:sz w:val="28"/>
          <w:szCs w:val="28"/>
        </w:rPr>
        <w:t xml:space="preserve"> .</w:t>
      </w:r>
    </w:p>
    <w:p w:rsidR="00A63BBF" w:rsidRDefault="00C0095B">
      <w:pPr>
        <w:tabs>
          <w:tab w:val="left" w:pos="567"/>
        </w:tabs>
        <w:ind w:left="4819"/>
        <w:jc w:val="both"/>
      </w:pPr>
      <w:r>
        <w:rPr>
          <w:color w:val="000000"/>
          <w:sz w:val="28"/>
          <w:szCs w:val="28"/>
        </w:rPr>
        <w:t xml:space="preserve">Термін – з 19 по 30 </w:t>
      </w:r>
      <w:proofErr w:type="spellStart"/>
      <w:r>
        <w:rPr>
          <w:color w:val="000000"/>
          <w:sz w:val="28"/>
          <w:szCs w:val="28"/>
          <w:lang w:val="ru-RU"/>
        </w:rPr>
        <w:t>квітня</w:t>
      </w:r>
      <w:proofErr w:type="spellEnd"/>
      <w:r>
        <w:rPr>
          <w:color w:val="000000"/>
          <w:sz w:val="28"/>
          <w:szCs w:val="28"/>
        </w:rPr>
        <w:t xml:space="preserve"> 2018 року</w:t>
      </w:r>
    </w:p>
    <w:p w:rsidR="00A63BBF" w:rsidRDefault="00C0095B">
      <w:pPr>
        <w:ind w:firstLine="709"/>
        <w:jc w:val="right"/>
      </w:pPr>
      <w:r>
        <w:rPr>
          <w:color w:val="000000"/>
          <w:sz w:val="28"/>
          <w:szCs w:val="28"/>
        </w:rPr>
        <w:tab/>
      </w:r>
    </w:p>
    <w:p w:rsidR="00A63BBF" w:rsidRPr="00C0095B" w:rsidRDefault="00C0095B">
      <w:pPr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4. Контроль за виконанням цього </w:t>
      </w:r>
      <w:r>
        <w:rPr>
          <w:color w:val="000000"/>
          <w:sz w:val="28"/>
          <w:szCs w:val="28"/>
        </w:rPr>
        <w:t xml:space="preserve">наказу </w:t>
      </w:r>
      <w:r>
        <w:rPr>
          <w:sz w:val="28"/>
          <w:szCs w:val="28"/>
        </w:rPr>
        <w:t xml:space="preserve">покласти на заступників директора департаменту охорони здоров’я </w:t>
      </w:r>
      <w:r w:rsidRPr="00C0095B">
        <w:rPr>
          <w:sz w:val="28"/>
          <w:szCs w:val="28"/>
        </w:rPr>
        <w:t>облдержадміністрації за напрямками.</w:t>
      </w:r>
    </w:p>
    <w:p w:rsidR="00C0095B" w:rsidRPr="00C0095B" w:rsidRDefault="00C0095B">
      <w:pPr>
        <w:tabs>
          <w:tab w:val="left" w:pos="567"/>
        </w:tabs>
        <w:ind w:firstLine="709"/>
        <w:jc w:val="both"/>
        <w:rPr>
          <w:sz w:val="28"/>
          <w:szCs w:val="28"/>
        </w:rPr>
      </w:pPr>
    </w:p>
    <w:p w:rsidR="00C0095B" w:rsidRPr="00C0095B" w:rsidRDefault="00C0095B">
      <w:pPr>
        <w:tabs>
          <w:tab w:val="left" w:pos="567"/>
        </w:tabs>
        <w:ind w:firstLine="709"/>
        <w:jc w:val="both"/>
        <w:rPr>
          <w:sz w:val="28"/>
          <w:szCs w:val="28"/>
        </w:rPr>
      </w:pPr>
    </w:p>
    <w:p w:rsidR="000F0192" w:rsidRDefault="000F0192" w:rsidP="000F0192">
      <w:pPr>
        <w:rPr>
          <w:sz w:val="28"/>
          <w:szCs w:val="28"/>
        </w:rPr>
      </w:pPr>
      <w:r>
        <w:rPr>
          <w:sz w:val="28"/>
          <w:szCs w:val="28"/>
        </w:rPr>
        <w:t xml:space="preserve">Директор департаменту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Н.Ю.БУДЯК</w:t>
      </w:r>
    </w:p>
    <w:p w:rsidR="00A63BBF" w:rsidRDefault="00A63BBF" w:rsidP="000F0192">
      <w:bookmarkStart w:id="1" w:name="_GoBack"/>
      <w:bookmarkEnd w:id="1"/>
    </w:p>
    <w:sectPr w:rsidR="00A63BBF">
      <w:headerReference w:type="default" r:id="rId8"/>
      <w:headerReference w:type="first" r:id="rId9"/>
      <w:pgSz w:w="11906" w:h="16838"/>
      <w:pgMar w:top="1866" w:right="567" w:bottom="1134" w:left="1701" w:header="113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3BBF" w:rsidRDefault="00C0095B">
      <w:r>
        <w:separator/>
      </w:r>
    </w:p>
  </w:endnote>
  <w:endnote w:type="continuationSeparator" w:id="0">
    <w:p w:rsidR="00A63BBF" w:rsidRDefault="00C00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eeSans">
    <w:altName w:val="Arial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3BBF" w:rsidRDefault="00C0095B">
      <w:r>
        <w:separator/>
      </w:r>
    </w:p>
  </w:footnote>
  <w:footnote w:type="continuationSeparator" w:id="0">
    <w:p w:rsidR="00A63BBF" w:rsidRDefault="00C009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3BBF" w:rsidRDefault="00AA2DAD">
    <w:pPr>
      <w:pStyle w:val="ad"/>
      <w:rPr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5090" cy="200025"/>
              <wp:effectExtent l="7620" t="635" r="2540" b="889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" cy="2000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63BBF" w:rsidRDefault="00C0095B">
                          <w:pPr>
                            <w:pStyle w:val="ad"/>
                          </w:pPr>
                          <w:r>
                            <w:rPr>
                              <w:rStyle w:val="a6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a6"/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>
                            <w:rPr>
                              <w:rStyle w:val="a6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a6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Style w:val="a6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3810" tIns="3810" rIns="3810" bIns="381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.05pt;width:6.7pt;height:15.75pt;z-index:25165772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" stroked="f">
              <v:fill opacity="0"/>
              <v:textbox inset=".3pt,.3pt,.3pt,.3pt">
                <w:txbxContent>
                  <w:p w:rsidR="00000000" w:rsidRDefault="00C0095B">
                    <w:pPr>
                      <w:pStyle w:val="ad"/>
                    </w:pPr>
                    <w:r>
                      <w:rPr>
                        <w:rStyle w:val="a6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a6"/>
                        <w:sz w:val="28"/>
                        <w:szCs w:val="28"/>
                      </w:rPr>
                      <w:instrText xml:space="preserve"> PAGE </w:instrText>
                    </w:r>
                    <w:r>
                      <w:rPr>
                        <w:rStyle w:val="a6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a6"/>
                        <w:sz w:val="28"/>
                        <w:szCs w:val="28"/>
                      </w:rPr>
                      <w:t>2</w:t>
                    </w:r>
                    <w:r>
                      <w:rPr>
                        <w:rStyle w:val="a6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3BBF" w:rsidRDefault="00A63BBF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3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  <w:sz w:val="28"/>
        <w:szCs w:val="28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>
      <o:colormenu v:ext="edit" fillcolor="none [4]" strokecolor="none [1]" shadowcolor="none [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DAD"/>
    <w:rsid w:val="000F0192"/>
    <w:rsid w:val="00A63BBF"/>
    <w:rsid w:val="00AA2DAD"/>
    <w:rsid w:val="00C00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2"/>
    </o:shapelayout>
  </w:shapeDefaults>
  <w:doNotEmbedSmartTags/>
  <w:decimalSymbol w:val=","/>
  <w:listSeparator w:val=";"/>
  <w15:chartTrackingRefBased/>
  <w15:docId w15:val="{4CE43778-655D-4A6D-8D7C-C856BC460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uppressAutoHyphens/>
    </w:pPr>
    <w:rPr>
      <w:lang w:val="uk-UA" w:eastAsia="zh-CN"/>
    </w:rPr>
  </w:style>
  <w:style w:type="paragraph" w:styleId="1">
    <w:name w:val="heading 1"/>
    <w:basedOn w:val="a0"/>
    <w:next w:val="a1"/>
    <w:qFormat/>
    <w:pPr>
      <w:numPr>
        <w:numId w:val="1"/>
      </w:numPr>
      <w:outlineLvl w:val="0"/>
    </w:pPr>
    <w:rPr>
      <w:rFonts w:ascii="Liberation Serif" w:eastAsia="SimSun" w:hAnsi="Liberation Serif"/>
      <w:b/>
      <w:bCs/>
      <w:sz w:val="48"/>
      <w:szCs w:val="4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i/>
      <w:iCs/>
      <w:sz w:val="32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  <w:sz w:val="28"/>
      <w:szCs w:val="28"/>
    </w:rPr>
  </w:style>
  <w:style w:type="character" w:customStyle="1" w:styleId="a5">
    <w:name w:val="Основной шрифт абзаца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  <w:b w:val="0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10">
    <w:name w:val="Основной шрифт абзаца1"/>
  </w:style>
  <w:style w:type="character" w:styleId="a6">
    <w:name w:val="page number"/>
    <w:basedOn w:val="10"/>
  </w:style>
  <w:style w:type="character" w:customStyle="1" w:styleId="11">
    <w:name w:val="Знак Знак1"/>
    <w:rPr>
      <w:i/>
      <w:iCs/>
      <w:sz w:val="32"/>
      <w:szCs w:val="24"/>
      <w:lang w:val="uk-UA" w:bidi="ar-SA"/>
    </w:rPr>
  </w:style>
  <w:style w:type="character" w:customStyle="1" w:styleId="a7">
    <w:name w:val="Знак Знак"/>
    <w:rPr>
      <w:sz w:val="28"/>
      <w:szCs w:val="24"/>
      <w:lang w:val="uk-UA" w:bidi="ar-SA"/>
    </w:rPr>
  </w:style>
  <w:style w:type="character" w:customStyle="1" w:styleId="bold">
    <w:name w:val="bold"/>
    <w:basedOn w:val="10"/>
  </w:style>
  <w:style w:type="character" w:styleId="a8">
    <w:name w:val="Hyperlink"/>
    <w:rPr>
      <w:color w:val="0000FF"/>
      <w:u w:val="single"/>
    </w:rPr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1">
    <w:name w:val="Body Text"/>
    <w:basedOn w:val="a"/>
    <w:pPr>
      <w:spacing w:after="140" w:line="288" w:lineRule="auto"/>
    </w:pPr>
  </w:style>
  <w:style w:type="paragraph" w:styleId="a9">
    <w:name w:val="List"/>
    <w:basedOn w:val="a1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b">
    <w:name w:val="Покажчик"/>
    <w:basedOn w:val="a"/>
    <w:pPr>
      <w:suppressLineNumbers/>
    </w:pPr>
    <w:rPr>
      <w:rFonts w:cs="Mangal"/>
    </w:rPr>
  </w:style>
  <w:style w:type="paragraph" w:customStyle="1" w:styleId="ac">
    <w:name w:val="Название объекта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styleId="ad">
    <w:name w:val="header"/>
    <w:basedOn w:val="a"/>
    <w:pPr>
      <w:tabs>
        <w:tab w:val="center" w:pos="4677"/>
        <w:tab w:val="right" w:pos="9355"/>
      </w:tabs>
    </w:pPr>
  </w:style>
  <w:style w:type="paragraph" w:customStyle="1" w:styleId="ae">
    <w:name w:val="Текст выноски"/>
    <w:basedOn w:val="a"/>
    <w:rPr>
      <w:rFonts w:ascii="Tahoma" w:hAnsi="Tahoma" w:cs="Tahoma"/>
      <w:sz w:val="16"/>
      <w:szCs w:val="16"/>
    </w:rPr>
  </w:style>
  <w:style w:type="paragraph" w:customStyle="1" w:styleId="af">
    <w:name w:val="Знак"/>
    <w:basedOn w:val="a"/>
    <w:rPr>
      <w:rFonts w:ascii="Verdana" w:hAnsi="Verdana" w:cs="Verdana"/>
      <w:lang w:val="en-US"/>
    </w:rPr>
  </w:style>
  <w:style w:type="paragraph" w:customStyle="1" w:styleId="31">
    <w:name w:val="Основной текст 31"/>
    <w:basedOn w:val="a"/>
    <w:pPr>
      <w:jc w:val="both"/>
    </w:pPr>
    <w:rPr>
      <w:sz w:val="28"/>
      <w:szCs w:val="24"/>
    </w:r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paragraph" w:customStyle="1" w:styleId="af1">
    <w:name w:val="Вміст таблиці"/>
    <w:basedOn w:val="a"/>
    <w:pPr>
      <w:widowControl w:val="0"/>
      <w:suppressLineNumbers/>
    </w:pPr>
    <w:rPr>
      <w:rFonts w:ascii="Liberation Serif" w:hAnsi="Liberation Serif" w:cs="FreeSans"/>
      <w:sz w:val="24"/>
      <w:szCs w:val="24"/>
      <w:lang w:bidi="hi-IN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paragraph" w:customStyle="1" w:styleId="af4">
    <w:name w:val="Содержимое врезки"/>
    <w:basedOn w:val="a"/>
  </w:style>
  <w:style w:type="paragraph" w:customStyle="1" w:styleId="af5">
    <w:name w:val="Заголовок таблиці"/>
    <w:basedOn w:val="af1"/>
    <w:pPr>
      <w:jc w:val="center"/>
    </w:pPr>
    <w:rPr>
      <w:b/>
      <w:bCs/>
    </w:rPr>
  </w:style>
  <w:style w:type="paragraph" w:customStyle="1" w:styleId="af6">
    <w:name w:val="Вміст рамки"/>
    <w:basedOn w:val="a"/>
  </w:style>
  <w:style w:type="paragraph" w:styleId="af7">
    <w:name w:val="List Paragraph"/>
    <w:basedOn w:val="a"/>
    <w:uiPriority w:val="34"/>
    <w:qFormat/>
    <w:rsid w:val="00C009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23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Стороженко Роман Юрьевич</cp:lastModifiedBy>
  <cp:revision>4</cp:revision>
  <cp:lastPrinted>2018-04-16T13:10:00Z</cp:lastPrinted>
  <dcterms:created xsi:type="dcterms:W3CDTF">2019-01-21T07:52:00Z</dcterms:created>
  <dcterms:modified xsi:type="dcterms:W3CDTF">2019-01-21T07:54:00Z</dcterms:modified>
</cp:coreProperties>
</file>